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B3" w:rsidRPr="00873DB3" w:rsidRDefault="00261FD8" w:rsidP="00873DB3">
      <w:pPr>
        <w:pStyle w:val="1"/>
      </w:pPr>
      <w:r>
        <w:rPr>
          <w:rFonts w:hint="eastAsia"/>
        </w:rPr>
        <w:t>新一代</w:t>
      </w:r>
      <w:r>
        <w:rPr>
          <w:rFonts w:hint="eastAsia"/>
        </w:rPr>
        <w:t>A</w:t>
      </w:r>
      <w:r>
        <w:t>RP</w:t>
      </w:r>
      <w:r>
        <w:rPr>
          <w:rFonts w:hint="eastAsia"/>
        </w:rPr>
        <w:t>系统使用流程</w:t>
      </w:r>
      <w:r w:rsidR="00873DB3">
        <w:rPr>
          <w:rFonts w:hint="eastAsia"/>
        </w:rPr>
        <w:t>（新增项目与核算账号、项目变更）</w:t>
      </w:r>
    </w:p>
    <w:p w:rsidR="00FA2EF4" w:rsidRPr="00B90DC8" w:rsidRDefault="00FA2EF4" w:rsidP="00DF2F23">
      <w:pPr>
        <w:ind w:firstLine="562"/>
        <w:jc w:val="right"/>
        <w:rPr>
          <w:b/>
        </w:rPr>
      </w:pPr>
      <w:r w:rsidRPr="00B90DC8">
        <w:rPr>
          <w:b/>
        </w:rPr>
        <w:t>2019</w:t>
      </w:r>
      <w:r w:rsidRPr="00B90DC8">
        <w:rPr>
          <w:b/>
        </w:rPr>
        <w:t>年</w:t>
      </w:r>
      <w:r w:rsidRPr="00B90DC8">
        <w:rPr>
          <w:b/>
        </w:rPr>
        <w:t>8</w:t>
      </w:r>
      <w:r w:rsidRPr="00B90DC8">
        <w:rPr>
          <w:b/>
        </w:rPr>
        <w:t>月</w:t>
      </w:r>
      <w:r w:rsidR="00C165A4" w:rsidRPr="00B90DC8">
        <w:rPr>
          <w:b/>
        </w:rPr>
        <w:t>2</w:t>
      </w:r>
      <w:r w:rsidR="00FA7CA8">
        <w:rPr>
          <w:rFonts w:hint="eastAsia"/>
          <w:b/>
        </w:rPr>
        <w:t>2</w:t>
      </w:r>
      <w:r w:rsidRPr="00B90DC8">
        <w:rPr>
          <w:b/>
        </w:rPr>
        <w:t>日</w:t>
      </w:r>
    </w:p>
    <w:p w:rsidR="00DF2F23" w:rsidRPr="00DF2F23" w:rsidRDefault="00DF2F23" w:rsidP="00DF2F23">
      <w:pPr>
        <w:ind w:firstLine="640"/>
        <w:jc w:val="right"/>
        <w:rPr>
          <w:sz w:val="32"/>
          <w:szCs w:val="32"/>
        </w:rPr>
      </w:pPr>
    </w:p>
    <w:p w:rsidR="00FA2EF4" w:rsidRDefault="00705E9F">
      <w:pPr>
        <w:ind w:firstLine="560"/>
      </w:pPr>
      <w:r>
        <w:rPr>
          <w:rFonts w:hint="eastAsia"/>
        </w:rPr>
        <w:t>本使用流程</w:t>
      </w:r>
      <w:r w:rsidR="001518FC">
        <w:rPr>
          <w:rFonts w:hint="eastAsia"/>
        </w:rPr>
        <w:t>是</w:t>
      </w:r>
      <w:r>
        <w:rPr>
          <w:rFonts w:hint="eastAsia"/>
        </w:rPr>
        <w:t>基于《</w:t>
      </w:r>
      <w:r w:rsidRPr="00705E9F">
        <w:rPr>
          <w:rFonts w:hint="eastAsia"/>
        </w:rPr>
        <w:t>新一代</w:t>
      </w:r>
      <w:r w:rsidRPr="00705E9F">
        <w:t>ARP</w:t>
      </w:r>
      <w:r w:rsidRPr="00705E9F">
        <w:t>系统科研项目用户手册</w:t>
      </w:r>
      <w:r>
        <w:rPr>
          <w:rFonts w:hint="eastAsia"/>
        </w:rPr>
        <w:t>》</w:t>
      </w:r>
      <w:r w:rsidR="001518FC">
        <w:rPr>
          <w:rFonts w:hint="eastAsia"/>
        </w:rPr>
        <w:t>，结合我所科研项目管理实际情况</w:t>
      </w:r>
      <w:r>
        <w:rPr>
          <w:rFonts w:hint="eastAsia"/>
        </w:rPr>
        <w:t>编写的补充说明，对新增项目与核算账号</w:t>
      </w:r>
      <w:r w:rsidR="00873DB3">
        <w:rPr>
          <w:rFonts w:hint="eastAsia"/>
        </w:rPr>
        <w:t>、项目变更</w:t>
      </w:r>
      <w:r>
        <w:rPr>
          <w:rFonts w:hint="eastAsia"/>
        </w:rPr>
        <w:t>过程中填写内容做出规范指南。</w:t>
      </w:r>
    </w:p>
    <w:p w:rsidR="00705E9F" w:rsidRPr="00A20659" w:rsidRDefault="00705E9F" w:rsidP="00A20659">
      <w:pPr>
        <w:pStyle w:val="2"/>
      </w:pPr>
      <w:r w:rsidRPr="00A20659">
        <w:rPr>
          <w:rFonts w:hint="eastAsia"/>
        </w:rPr>
        <w:t xml:space="preserve">1. </w:t>
      </w:r>
      <w:r w:rsidRPr="00A20659">
        <w:rPr>
          <w:rFonts w:hint="eastAsia"/>
        </w:rPr>
        <w:t>新增项目与核算账号填写规范</w:t>
      </w:r>
    </w:p>
    <w:p w:rsidR="00705E9F" w:rsidRDefault="00705E9F" w:rsidP="00A20659">
      <w:pPr>
        <w:pStyle w:val="2"/>
      </w:pPr>
      <w:r>
        <w:rPr>
          <w:rFonts w:hint="eastAsia"/>
        </w:rPr>
        <w:t>1</w:t>
      </w:r>
      <w:r>
        <w:t xml:space="preserve">.1 </w:t>
      </w:r>
      <w:r>
        <w:rPr>
          <w:rFonts w:hint="eastAsia"/>
        </w:rPr>
        <w:t>新增</w:t>
      </w:r>
      <w:r w:rsidR="00014391">
        <w:rPr>
          <w:rFonts w:hint="eastAsia"/>
        </w:rPr>
        <w:t>项目与核算账号流程</w:t>
      </w:r>
    </w:p>
    <w:p w:rsidR="00A20659" w:rsidRPr="00A20659" w:rsidRDefault="00A20659" w:rsidP="00A20659">
      <w:pPr>
        <w:ind w:firstLine="560"/>
      </w:pPr>
    </w:p>
    <w:p w:rsidR="00014391" w:rsidRDefault="006E6433" w:rsidP="00705E9F">
      <w:pPr>
        <w:ind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18192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新增项目与核算账号流程 -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C3" w:rsidRDefault="002109C3" w:rsidP="002109C3">
      <w:pPr>
        <w:pStyle w:val="ac"/>
        <w:spacing w:after="312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t>.1</w:t>
      </w:r>
      <w:r>
        <w:rPr>
          <w:rFonts w:hint="eastAsia"/>
        </w:rPr>
        <w:t>-</w:t>
      </w:r>
      <w:r>
        <w:t>1</w:t>
      </w:r>
    </w:p>
    <w:p w:rsidR="006906A6" w:rsidRPr="00BD1944" w:rsidRDefault="006906A6" w:rsidP="00E1312A">
      <w:pPr>
        <w:ind w:firstLine="560"/>
        <w:rPr>
          <w:color w:val="FF0000"/>
        </w:rPr>
      </w:pPr>
      <w:r w:rsidRPr="00BD1944">
        <w:rPr>
          <w:rFonts w:hint="eastAsia"/>
          <w:color w:val="FF0000"/>
        </w:rPr>
        <w:t>课题所在部门负责人选择职能部门主管时参照</w:t>
      </w:r>
      <w:r w:rsidR="006961CE">
        <w:rPr>
          <w:rFonts w:hint="eastAsia"/>
          <w:color w:val="FF0000"/>
        </w:rPr>
        <w:t xml:space="preserve"> </w:t>
      </w:r>
      <w:r w:rsidR="006961CE">
        <w:rPr>
          <w:rFonts w:hint="eastAsia"/>
          <w:color w:val="FF0000"/>
        </w:rPr>
        <w:t>《</w:t>
      </w:r>
      <w:r w:rsidRPr="00BD1944">
        <w:rPr>
          <w:rFonts w:hint="eastAsia"/>
          <w:color w:val="FF0000"/>
        </w:rPr>
        <w:t>附件</w:t>
      </w:r>
      <w:r w:rsidR="006961CE">
        <w:rPr>
          <w:color w:val="FF0000"/>
        </w:rPr>
        <w:t>1</w:t>
      </w:r>
      <w:r w:rsidRPr="00BD1944">
        <w:rPr>
          <w:rFonts w:hint="eastAsia"/>
          <w:color w:val="FF0000"/>
        </w:rPr>
        <w:t>新一代</w:t>
      </w:r>
      <w:r w:rsidRPr="00BD1944">
        <w:rPr>
          <w:rFonts w:hint="eastAsia"/>
          <w:color w:val="FF0000"/>
        </w:rPr>
        <w:t>ARP</w:t>
      </w:r>
      <w:r w:rsidRPr="00BD1944">
        <w:rPr>
          <w:rFonts w:hint="eastAsia"/>
          <w:color w:val="FF0000"/>
        </w:rPr>
        <w:t>系统项目审核管理归属》。</w:t>
      </w:r>
    </w:p>
    <w:p w:rsidR="007F31D4" w:rsidRDefault="007F31D4" w:rsidP="002109C3">
      <w:pPr>
        <w:pStyle w:val="2"/>
      </w:pPr>
      <w:r>
        <w:rPr>
          <w:rFonts w:hint="eastAsia"/>
        </w:rPr>
        <w:lastRenderedPageBreak/>
        <w:t>1</w:t>
      </w:r>
      <w:r>
        <w:t xml:space="preserve">.2 </w:t>
      </w:r>
      <w:r>
        <w:rPr>
          <w:rFonts w:hint="eastAsia"/>
        </w:rPr>
        <w:t>新增项目填写</w:t>
      </w:r>
    </w:p>
    <w:p w:rsidR="007F31D4" w:rsidRDefault="002109C3" w:rsidP="002109C3">
      <w:pPr>
        <w:pStyle w:val="aa"/>
      </w:pPr>
      <w:r>
        <w:rPr>
          <w:rFonts w:hint="eastAsia"/>
        </w:rPr>
        <w:drawing>
          <wp:inline distT="0" distB="0" distL="0" distR="0">
            <wp:extent cx="5274310" cy="31902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管理入口-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9C3" w:rsidRDefault="002109C3" w:rsidP="002109C3">
      <w:pPr>
        <w:pStyle w:val="ac"/>
        <w:spacing w:after="312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t>.2</w:t>
      </w:r>
      <w:r>
        <w:rPr>
          <w:rFonts w:hint="eastAsia"/>
        </w:rPr>
        <w:t>-</w:t>
      </w:r>
      <w:r>
        <w:t>1</w:t>
      </w:r>
    </w:p>
    <w:p w:rsidR="00762AAC" w:rsidRDefault="00762AAC" w:rsidP="00762AAC">
      <w:pPr>
        <w:ind w:firstLine="560"/>
      </w:pPr>
      <w:r>
        <w:rPr>
          <w:rFonts w:hint="eastAsia"/>
        </w:rPr>
        <w:t>如图</w:t>
      </w:r>
      <w:r>
        <w:rPr>
          <w:rFonts w:hint="eastAsia"/>
        </w:rPr>
        <w:t>1</w:t>
      </w:r>
      <w:r>
        <w:t>.2</w:t>
      </w:r>
      <w:r>
        <w:rPr>
          <w:rFonts w:hint="eastAsia"/>
        </w:rPr>
        <w:t>-</w:t>
      </w:r>
      <w:r>
        <w:t>1</w:t>
      </w:r>
      <w:r>
        <w:rPr>
          <w:rFonts w:hint="eastAsia"/>
        </w:rPr>
        <w:t>所示，点击进入后可见操作人负责的、参与的及有部门数据权限查看的项目。“暂存的”栏目中的项目包括操作人填写过程中暂存的及</w:t>
      </w:r>
      <w:r w:rsidRPr="00BD1944">
        <w:rPr>
          <w:rFonts w:hint="eastAsia"/>
          <w:color w:val="FF0000"/>
        </w:rPr>
        <w:t>审核过程中驳回的项目</w:t>
      </w:r>
      <w:r>
        <w:rPr>
          <w:rFonts w:hint="eastAsia"/>
        </w:rPr>
        <w:t>。点击“录入”进入填写页面</w:t>
      </w:r>
      <w:r w:rsidR="00082188">
        <w:rPr>
          <w:rFonts w:hint="eastAsia"/>
        </w:rPr>
        <w:t>，填写规范如下：</w:t>
      </w:r>
    </w:p>
    <w:p w:rsidR="00881134" w:rsidRPr="00881134" w:rsidRDefault="00881134" w:rsidP="00762AAC">
      <w:pPr>
        <w:ind w:firstLine="562"/>
        <w:rPr>
          <w:b/>
        </w:rPr>
      </w:pPr>
      <w:r w:rsidRPr="00881134">
        <w:rPr>
          <w:rFonts w:hint="eastAsia"/>
          <w:b/>
        </w:rPr>
        <w:t>基本</w:t>
      </w:r>
      <w:r>
        <w:rPr>
          <w:rFonts w:hint="eastAsia"/>
          <w:b/>
        </w:rPr>
        <w:t>信息</w:t>
      </w:r>
    </w:p>
    <w:p w:rsidR="00082188" w:rsidRPr="00BD1944" w:rsidRDefault="00082188" w:rsidP="00762AAC">
      <w:pPr>
        <w:ind w:firstLine="560"/>
        <w:rPr>
          <w:color w:val="FF0000"/>
        </w:rPr>
      </w:pPr>
      <w:r w:rsidRPr="00BD1944">
        <w:rPr>
          <w:rFonts w:hint="eastAsia"/>
          <w:color w:val="FF0000"/>
        </w:rPr>
        <w:t>所属部门：选择项目所属的具有签字审批权的研究组组长</w:t>
      </w:r>
      <w:r w:rsidRPr="00BD1944">
        <w:rPr>
          <w:rFonts w:hint="eastAsia"/>
          <w:color w:val="FF0000"/>
        </w:rPr>
        <w:t>/</w:t>
      </w:r>
      <w:r w:rsidRPr="00BD1944">
        <w:rPr>
          <w:rFonts w:hint="eastAsia"/>
          <w:color w:val="FF0000"/>
        </w:rPr>
        <w:t>部</w:t>
      </w:r>
      <w:r w:rsidR="006A1219">
        <w:rPr>
          <w:rFonts w:hint="eastAsia"/>
          <w:color w:val="FF0000"/>
        </w:rPr>
        <w:t>门</w:t>
      </w:r>
      <w:bookmarkStart w:id="0" w:name="_GoBack"/>
      <w:bookmarkEnd w:id="0"/>
      <w:r w:rsidRPr="00BD1944">
        <w:rPr>
          <w:rFonts w:hint="eastAsia"/>
          <w:color w:val="FF0000"/>
        </w:rPr>
        <w:t>负责人所属部门，参照附件</w:t>
      </w:r>
      <w:r w:rsidRPr="00BD1944">
        <w:rPr>
          <w:rFonts w:hint="eastAsia"/>
          <w:color w:val="FF0000"/>
        </w:rPr>
        <w:t>2</w:t>
      </w:r>
      <w:r w:rsidRPr="00BD1944">
        <w:rPr>
          <w:rFonts w:hint="eastAsia"/>
          <w:color w:val="FF0000"/>
        </w:rPr>
        <w:t>《新一代</w:t>
      </w:r>
      <w:r w:rsidRPr="00BD1944">
        <w:rPr>
          <w:rFonts w:hint="eastAsia"/>
          <w:color w:val="FF0000"/>
        </w:rPr>
        <w:t>ARP</w:t>
      </w:r>
      <w:r w:rsidRPr="00BD1944">
        <w:rPr>
          <w:rFonts w:hint="eastAsia"/>
          <w:color w:val="FF0000"/>
        </w:rPr>
        <w:t>系统研究组开本归属》；</w:t>
      </w:r>
    </w:p>
    <w:p w:rsidR="00082188" w:rsidRDefault="00082188" w:rsidP="00762AAC">
      <w:pPr>
        <w:ind w:firstLine="560"/>
      </w:pPr>
      <w:r>
        <w:rPr>
          <w:rFonts w:hint="eastAsia"/>
        </w:rPr>
        <w:t>任务来源（大类）：选择所属任务来源；</w:t>
      </w:r>
    </w:p>
    <w:p w:rsidR="00BD1944" w:rsidRDefault="00BD1944" w:rsidP="00762AAC">
      <w:pPr>
        <w:ind w:firstLine="560"/>
      </w:pPr>
      <w:r>
        <w:rPr>
          <w:rFonts w:hint="eastAsia"/>
        </w:rPr>
        <w:t>任务来源（小类）：可不填；</w:t>
      </w:r>
    </w:p>
    <w:p w:rsidR="00BD1944" w:rsidRDefault="00BD1944" w:rsidP="00762AAC">
      <w:pPr>
        <w:ind w:firstLine="560"/>
      </w:pPr>
      <w:r>
        <w:rPr>
          <w:rFonts w:hint="eastAsia"/>
        </w:rPr>
        <w:t>项目名称：填写任务书</w:t>
      </w:r>
      <w:r>
        <w:rPr>
          <w:rFonts w:hint="eastAsia"/>
        </w:rPr>
        <w:t>/</w:t>
      </w:r>
      <w:r>
        <w:rPr>
          <w:rFonts w:hint="eastAsia"/>
        </w:rPr>
        <w:t>合同的项目全称；</w:t>
      </w:r>
    </w:p>
    <w:p w:rsidR="00BD1944" w:rsidRDefault="00BD1944" w:rsidP="00762AAC">
      <w:pPr>
        <w:ind w:firstLine="560"/>
      </w:pPr>
      <w:r>
        <w:rPr>
          <w:rFonts w:hint="eastAsia"/>
        </w:rPr>
        <w:t>项目简称：不填；</w:t>
      </w:r>
    </w:p>
    <w:p w:rsidR="00BD1944" w:rsidRDefault="00A158E5" w:rsidP="00762AAC">
      <w:pPr>
        <w:ind w:firstLine="560"/>
      </w:pPr>
      <w:r w:rsidRPr="00A158E5">
        <w:rPr>
          <w:rFonts w:hint="eastAsia"/>
          <w:color w:val="FF0000"/>
        </w:rPr>
        <w:lastRenderedPageBreak/>
        <w:t>项目编码：选择“自动生成”</w:t>
      </w:r>
      <w:r w:rsidRPr="00A158E5">
        <w:rPr>
          <w:rFonts w:hint="eastAsia"/>
          <w:color w:val="FF0000"/>
        </w:rPr>
        <w:t>8</w:t>
      </w:r>
      <w:r w:rsidRPr="00A158E5">
        <w:rPr>
          <w:rFonts w:hint="eastAsia"/>
          <w:color w:val="FF0000"/>
        </w:rPr>
        <w:t>位项目编码；</w:t>
      </w:r>
      <w:r>
        <w:rPr>
          <w:rFonts w:hint="eastAsia"/>
        </w:rPr>
        <w:t>职能部门主管审核时统一修改，按照现行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位编码规则</w:t>
      </w:r>
      <w:r w:rsidR="001A3368">
        <w:rPr>
          <w:rFonts w:hint="eastAsia"/>
        </w:rPr>
        <w:t>（</w:t>
      </w:r>
      <w:r w:rsidR="00EC1E5E">
        <w:rPr>
          <w:rFonts w:hint="eastAsia"/>
        </w:rPr>
        <w:t>课题</w:t>
      </w:r>
      <w:r w:rsidR="001A3368">
        <w:rPr>
          <w:rFonts w:hint="eastAsia"/>
        </w:rPr>
        <w:t>本号）</w:t>
      </w:r>
      <w:r>
        <w:rPr>
          <w:rFonts w:hint="eastAsia"/>
        </w:rPr>
        <w:t>删除最后两位，流水号为</w:t>
      </w:r>
      <w:r>
        <w:rPr>
          <w:rFonts w:hint="eastAsia"/>
        </w:rPr>
        <w:t>0</w:t>
      </w:r>
      <w:r>
        <w:t>1</w:t>
      </w:r>
      <w:r>
        <w:rPr>
          <w:rFonts w:hint="eastAsia"/>
        </w:rPr>
        <w:t>~</w:t>
      </w:r>
      <w:r>
        <w:t>99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t>A0~Z9</w:t>
      </w:r>
      <w:r>
        <w:rPr>
          <w:rFonts w:hint="eastAsia"/>
        </w:rPr>
        <w:t>（回避字母</w:t>
      </w:r>
      <w:r>
        <w:t>O</w:t>
      </w:r>
      <w:r>
        <w:rPr>
          <w:rFonts w:hint="eastAsia"/>
        </w:rPr>
        <w:t>），</w:t>
      </w:r>
      <w:r>
        <w:rPr>
          <w:rFonts w:hint="eastAsia"/>
        </w:rPr>
        <w:t>2</w:t>
      </w:r>
      <w:r>
        <w:t>020</w:t>
      </w:r>
      <w:r>
        <w:rPr>
          <w:rFonts w:hint="eastAsia"/>
        </w:rPr>
        <w:t>年（后）项目开头字母编码为</w:t>
      </w:r>
      <w:r>
        <w:rPr>
          <w:rFonts w:hint="eastAsia"/>
        </w:rPr>
        <w:t>E</w:t>
      </w:r>
      <w:r w:rsidR="00B008E5">
        <w:rPr>
          <w:rFonts w:hint="eastAsia"/>
        </w:rPr>
        <w:t>，如</w:t>
      </w:r>
      <w:r w:rsidR="00B008E5">
        <w:rPr>
          <w:rFonts w:hint="eastAsia"/>
        </w:rPr>
        <w:t>2</w:t>
      </w:r>
      <w:r w:rsidR="00B008E5">
        <w:t>020</w:t>
      </w:r>
      <w:r w:rsidR="00B008E5">
        <w:rPr>
          <w:rFonts w:hint="eastAsia"/>
        </w:rPr>
        <w:t>为</w:t>
      </w:r>
      <w:r w:rsidR="00B008E5">
        <w:rPr>
          <w:rFonts w:hint="eastAsia"/>
        </w:rPr>
        <w:t>E</w:t>
      </w:r>
      <w:r w:rsidR="00B008E5">
        <w:t>0</w:t>
      </w:r>
      <w:r w:rsidR="00B008E5">
        <w:rPr>
          <w:rFonts w:hint="eastAsia"/>
        </w:rPr>
        <w:t>，</w:t>
      </w:r>
      <w:r w:rsidR="00B008E5">
        <w:rPr>
          <w:rFonts w:hint="eastAsia"/>
        </w:rPr>
        <w:t>2</w:t>
      </w:r>
      <w:r w:rsidR="00B008E5">
        <w:t>021</w:t>
      </w:r>
      <w:r w:rsidR="00B008E5">
        <w:rPr>
          <w:rFonts w:hint="eastAsia"/>
        </w:rPr>
        <w:t>为</w:t>
      </w:r>
      <w:r w:rsidR="00B008E5">
        <w:rPr>
          <w:rFonts w:hint="eastAsia"/>
        </w:rPr>
        <w:t>E</w:t>
      </w:r>
      <w:r w:rsidR="00B008E5">
        <w:t>1</w:t>
      </w:r>
      <w:r w:rsidR="00B008E5">
        <w:rPr>
          <w:rFonts w:hint="eastAsia"/>
        </w:rPr>
        <w:t>；</w:t>
      </w:r>
    </w:p>
    <w:p w:rsidR="00024783" w:rsidRPr="00024783" w:rsidRDefault="00024783" w:rsidP="00762AAC">
      <w:pPr>
        <w:ind w:firstLine="560"/>
        <w:rPr>
          <w:color w:val="FF0000"/>
        </w:rPr>
      </w:pPr>
      <w:r w:rsidRPr="00024783">
        <w:rPr>
          <w:rFonts w:hint="eastAsia"/>
          <w:color w:val="FF0000"/>
        </w:rPr>
        <w:t>负责人：</w:t>
      </w:r>
      <w:r>
        <w:rPr>
          <w:rFonts w:hint="eastAsia"/>
          <w:color w:val="FF0000"/>
        </w:rPr>
        <w:t>选择</w:t>
      </w:r>
      <w:r w:rsidRPr="00024783">
        <w:rPr>
          <w:rFonts w:hint="eastAsia"/>
          <w:color w:val="FF0000"/>
        </w:rPr>
        <w:t>项目书</w:t>
      </w:r>
      <w:r w:rsidRPr="00024783">
        <w:rPr>
          <w:rFonts w:hint="eastAsia"/>
          <w:color w:val="FF0000"/>
        </w:rPr>
        <w:t>/</w:t>
      </w:r>
      <w:r w:rsidRPr="00024783">
        <w:rPr>
          <w:rFonts w:hint="eastAsia"/>
          <w:color w:val="FF0000"/>
        </w:rPr>
        <w:t>合同实际项目负责人</w:t>
      </w:r>
      <w:r w:rsidR="00F10A40">
        <w:rPr>
          <w:rFonts w:hint="eastAsia"/>
          <w:color w:val="FF0000"/>
        </w:rPr>
        <w:t>（不必要是课题所在部门负责人）</w:t>
      </w:r>
      <w:r w:rsidRPr="00024783">
        <w:rPr>
          <w:rFonts w:hint="eastAsia"/>
          <w:color w:val="FF0000"/>
        </w:rPr>
        <w:t>；</w:t>
      </w:r>
    </w:p>
    <w:p w:rsidR="00024783" w:rsidRPr="00024783" w:rsidRDefault="00024783" w:rsidP="00762AAC">
      <w:pPr>
        <w:ind w:firstLine="560"/>
        <w:rPr>
          <w:color w:val="FF0000"/>
        </w:rPr>
      </w:pPr>
      <w:r w:rsidRPr="00024783">
        <w:rPr>
          <w:rFonts w:hint="eastAsia"/>
          <w:color w:val="FF0000"/>
        </w:rPr>
        <w:t>联系人：选择填报人；</w:t>
      </w:r>
    </w:p>
    <w:p w:rsidR="00024783" w:rsidRDefault="00024783" w:rsidP="00762AAC">
      <w:pPr>
        <w:ind w:firstLine="560"/>
      </w:pPr>
      <w:r>
        <w:rPr>
          <w:rFonts w:hint="eastAsia"/>
        </w:rPr>
        <w:t>开始日期：按合同书填写；</w:t>
      </w:r>
    </w:p>
    <w:p w:rsidR="00024783" w:rsidRPr="00024783" w:rsidRDefault="00024783" w:rsidP="00762AAC">
      <w:pPr>
        <w:ind w:firstLine="560"/>
        <w:rPr>
          <w:color w:val="FF0000"/>
        </w:rPr>
      </w:pPr>
      <w:r w:rsidRPr="00024783">
        <w:rPr>
          <w:rFonts w:hint="eastAsia"/>
          <w:color w:val="FF0000"/>
        </w:rPr>
        <w:t>结束日期：按合同书向后延</w:t>
      </w:r>
      <w:r w:rsidRPr="00024783">
        <w:rPr>
          <w:rFonts w:hint="eastAsia"/>
          <w:color w:val="FF0000"/>
        </w:rPr>
        <w:t>2</w:t>
      </w:r>
      <w:r w:rsidRPr="00024783">
        <w:rPr>
          <w:rFonts w:hint="eastAsia"/>
          <w:color w:val="FF0000"/>
        </w:rPr>
        <w:t>年整填写；</w:t>
      </w:r>
    </w:p>
    <w:p w:rsidR="00024783" w:rsidRDefault="00024783" w:rsidP="00762AAC">
      <w:pPr>
        <w:ind w:firstLine="560"/>
      </w:pPr>
      <w:r>
        <w:rPr>
          <w:rFonts w:hint="eastAsia"/>
        </w:rPr>
        <w:t>统计标识</w:t>
      </w:r>
      <w:r w:rsidR="004C5A06">
        <w:rPr>
          <w:rFonts w:hint="eastAsia"/>
        </w:rPr>
        <w:t>：</w:t>
      </w:r>
      <w:r>
        <w:rPr>
          <w:rFonts w:hint="eastAsia"/>
        </w:rPr>
        <w:t>选择项目编码自动生成时自行生成，与项目编码一致；职能部门主管修改项目编码时要一同修改；</w:t>
      </w:r>
    </w:p>
    <w:p w:rsidR="004C5A06" w:rsidRDefault="004C5A06" w:rsidP="00762AAC">
      <w:pPr>
        <w:ind w:firstLine="560"/>
      </w:pPr>
      <w:r>
        <w:rPr>
          <w:rFonts w:hint="eastAsia"/>
        </w:rPr>
        <w:t>项目级别：按实际情况选择；</w:t>
      </w:r>
    </w:p>
    <w:p w:rsidR="004C5A06" w:rsidRDefault="004C5A06" w:rsidP="00762AAC">
      <w:pPr>
        <w:ind w:firstLine="560"/>
      </w:pPr>
      <w:r>
        <w:rPr>
          <w:rFonts w:hint="eastAsia"/>
        </w:rPr>
        <w:t>参与属性：按实际情况选择；</w:t>
      </w:r>
    </w:p>
    <w:p w:rsidR="004C5A06" w:rsidRDefault="004C5A06" w:rsidP="00762AAC">
      <w:pPr>
        <w:ind w:firstLine="560"/>
      </w:pPr>
      <w:r w:rsidRPr="003B6C13">
        <w:rPr>
          <w:rFonts w:hint="eastAsia"/>
          <w:color w:val="FF0000"/>
        </w:rPr>
        <w:t>下达项目编码：输入合同号</w:t>
      </w:r>
      <w:r w:rsidR="00615C52">
        <w:rPr>
          <w:rFonts w:hint="eastAsia"/>
          <w:color w:val="FF0000"/>
        </w:rPr>
        <w:t>/</w:t>
      </w:r>
      <w:r w:rsidR="00615C52">
        <w:rPr>
          <w:rFonts w:hint="eastAsia"/>
          <w:color w:val="FF0000"/>
        </w:rPr>
        <w:t>项目下达号</w:t>
      </w:r>
      <w:r w:rsidRPr="003B6C13">
        <w:rPr>
          <w:rFonts w:hint="eastAsia"/>
          <w:color w:val="FF0000"/>
        </w:rPr>
        <w:t>，</w:t>
      </w:r>
      <w:r>
        <w:rPr>
          <w:rFonts w:hint="eastAsia"/>
        </w:rPr>
        <w:t>无合同号</w:t>
      </w:r>
      <w:r w:rsidR="00F94AF4">
        <w:rPr>
          <w:rFonts w:hint="eastAsia"/>
        </w:rPr>
        <w:t>则</w:t>
      </w:r>
      <w:r>
        <w:rPr>
          <w:rFonts w:hint="eastAsia"/>
        </w:rPr>
        <w:t>选择“自动生成”；</w:t>
      </w:r>
    </w:p>
    <w:p w:rsidR="00F94AF4" w:rsidRDefault="00F94AF4" w:rsidP="00762AAC">
      <w:pPr>
        <w:ind w:firstLine="560"/>
      </w:pPr>
      <w:r>
        <w:rPr>
          <w:rFonts w:hint="eastAsia"/>
        </w:rPr>
        <w:t>院统一项目编码：自行生成，为任务来源（大类）编码</w:t>
      </w:r>
      <w:r>
        <w:rPr>
          <w:rFonts w:hint="eastAsia"/>
        </w:rPr>
        <w:t>2</w:t>
      </w:r>
      <w:r>
        <w:rPr>
          <w:rFonts w:hint="eastAsia"/>
        </w:rPr>
        <w:t>位</w:t>
      </w:r>
      <w:r>
        <w:rPr>
          <w:rFonts w:hint="eastAsia"/>
        </w:rPr>
        <w:t>+</w:t>
      </w:r>
      <w:r>
        <w:rPr>
          <w:rFonts w:hint="eastAsia"/>
        </w:rPr>
        <w:t>下达项目编码；</w:t>
      </w:r>
    </w:p>
    <w:p w:rsidR="00F94AF4" w:rsidRDefault="003B6C13" w:rsidP="00762AAC">
      <w:pPr>
        <w:ind w:firstLine="560"/>
      </w:pPr>
      <w:r>
        <w:rPr>
          <w:rFonts w:hint="eastAsia"/>
        </w:rPr>
        <w:t>中期评估日期：按任务书</w:t>
      </w:r>
      <w:r>
        <w:rPr>
          <w:rFonts w:hint="eastAsia"/>
        </w:rPr>
        <w:t>/</w:t>
      </w:r>
      <w:r>
        <w:rPr>
          <w:rFonts w:hint="eastAsia"/>
        </w:rPr>
        <w:t>合同填写，选填；</w:t>
      </w:r>
    </w:p>
    <w:p w:rsidR="003B6C13" w:rsidRDefault="003B6C13" w:rsidP="00762AAC">
      <w:pPr>
        <w:ind w:firstLine="560"/>
      </w:pPr>
      <w:r>
        <w:rPr>
          <w:rFonts w:hint="eastAsia"/>
        </w:rPr>
        <w:t>项目签订日期：按合同书填写；</w:t>
      </w:r>
    </w:p>
    <w:p w:rsidR="003B6C13" w:rsidRPr="003B6C13" w:rsidRDefault="003B6C13" w:rsidP="00762AAC">
      <w:pPr>
        <w:ind w:firstLine="560"/>
        <w:rPr>
          <w:color w:val="FF0000"/>
        </w:rPr>
      </w:pPr>
      <w:r w:rsidRPr="003B6C13">
        <w:rPr>
          <w:rFonts w:hint="eastAsia"/>
          <w:color w:val="FF0000"/>
        </w:rPr>
        <w:t>项目结题验收日期：按合同书填写；</w:t>
      </w:r>
    </w:p>
    <w:p w:rsidR="003B6C13" w:rsidRDefault="00E70445" w:rsidP="00762AAC">
      <w:pPr>
        <w:ind w:firstLine="560"/>
      </w:pPr>
      <w:r>
        <w:rPr>
          <w:rFonts w:hint="eastAsia"/>
        </w:rPr>
        <w:t>上级项目编码：若存在上级项目，此处为必填；只能输入系统已</w:t>
      </w:r>
      <w:r w:rsidRPr="00E70445">
        <w:rPr>
          <w:rFonts w:hint="eastAsia"/>
        </w:rPr>
        <w:t>审批过的项目编码</w:t>
      </w:r>
      <w:r>
        <w:rPr>
          <w:rFonts w:hint="eastAsia"/>
        </w:rPr>
        <w:t>，</w:t>
      </w:r>
      <w:r w:rsidRPr="00E70445">
        <w:rPr>
          <w:rFonts w:hint="eastAsia"/>
        </w:rPr>
        <w:t>任务大类必须相同；填写人</w:t>
      </w:r>
      <w:r>
        <w:rPr>
          <w:rFonts w:hint="eastAsia"/>
        </w:rPr>
        <w:t>为</w:t>
      </w:r>
      <w:r w:rsidRPr="00E70445">
        <w:rPr>
          <w:rFonts w:hint="eastAsia"/>
        </w:rPr>
        <w:t>上级项目的参与人；</w:t>
      </w:r>
    </w:p>
    <w:p w:rsidR="00F10A40" w:rsidRDefault="00F10A40" w:rsidP="00762AAC">
      <w:pPr>
        <w:ind w:firstLine="560"/>
      </w:pPr>
      <w:r>
        <w:rPr>
          <w:rFonts w:hint="eastAsia"/>
        </w:rPr>
        <w:lastRenderedPageBreak/>
        <w:t>任务书</w:t>
      </w:r>
      <w:r>
        <w:rPr>
          <w:rFonts w:hint="eastAsia"/>
        </w:rPr>
        <w:t>/</w:t>
      </w:r>
      <w:r>
        <w:rPr>
          <w:rFonts w:hint="eastAsia"/>
        </w:rPr>
        <w:t>合同关键页：可不上传；</w:t>
      </w:r>
    </w:p>
    <w:p w:rsidR="00F10A40" w:rsidRDefault="00F10A40" w:rsidP="00762AAC">
      <w:pPr>
        <w:ind w:firstLine="560"/>
      </w:pPr>
      <w:r>
        <w:rPr>
          <w:rFonts w:hint="eastAsia"/>
        </w:rPr>
        <w:t>任务书</w:t>
      </w:r>
      <w:r>
        <w:rPr>
          <w:rFonts w:hint="eastAsia"/>
        </w:rPr>
        <w:t>/</w:t>
      </w:r>
      <w:r>
        <w:rPr>
          <w:rFonts w:hint="eastAsia"/>
        </w:rPr>
        <w:t>合同：与职能部门主管确认是否需要上传；涉密项目不上传；</w:t>
      </w:r>
    </w:p>
    <w:p w:rsidR="00E10241" w:rsidRPr="00E10241" w:rsidRDefault="00E10241" w:rsidP="00762AAC">
      <w:pPr>
        <w:ind w:firstLine="562"/>
        <w:rPr>
          <w:b/>
        </w:rPr>
      </w:pPr>
      <w:r w:rsidRPr="00E10241">
        <w:rPr>
          <w:rFonts w:hint="eastAsia"/>
          <w:b/>
        </w:rPr>
        <w:t>经费信息</w:t>
      </w:r>
    </w:p>
    <w:p w:rsidR="00E10241" w:rsidRDefault="00E10241" w:rsidP="00762AAC">
      <w:pPr>
        <w:ind w:firstLine="560"/>
      </w:pPr>
      <w:r w:rsidRPr="00EB4FF1">
        <w:rPr>
          <w:rFonts w:hint="eastAsia"/>
          <w:color w:val="FF0000"/>
        </w:rPr>
        <w:t>金额单位：选择“万元”；</w:t>
      </w:r>
    </w:p>
    <w:p w:rsidR="00E10241" w:rsidRDefault="00E10241" w:rsidP="00762AAC">
      <w:pPr>
        <w:ind w:firstLine="560"/>
      </w:pPr>
      <w:r>
        <w:rPr>
          <w:rFonts w:hint="eastAsia"/>
        </w:rPr>
        <w:t>经费总额：按合同书填写；</w:t>
      </w:r>
    </w:p>
    <w:p w:rsidR="00E10241" w:rsidRDefault="00E10241" w:rsidP="00762AAC">
      <w:pPr>
        <w:ind w:firstLine="560"/>
      </w:pPr>
      <w:r>
        <w:rPr>
          <w:rFonts w:hint="eastAsia"/>
        </w:rPr>
        <w:t>财政经费：按合同书填写；</w:t>
      </w:r>
    </w:p>
    <w:p w:rsidR="00E10241" w:rsidRDefault="00E10241" w:rsidP="00762AAC">
      <w:pPr>
        <w:ind w:firstLine="560"/>
      </w:pPr>
      <w:r>
        <w:rPr>
          <w:rFonts w:hint="eastAsia"/>
        </w:rPr>
        <w:t>留所经费：按合同书填写；</w:t>
      </w:r>
    </w:p>
    <w:p w:rsidR="00E10241" w:rsidRDefault="00E10241" w:rsidP="00762AAC">
      <w:pPr>
        <w:ind w:firstLine="560"/>
      </w:pPr>
      <w:r>
        <w:rPr>
          <w:rFonts w:hint="eastAsia"/>
        </w:rPr>
        <w:t>配套经费：按实际情况填写；</w:t>
      </w:r>
    </w:p>
    <w:p w:rsidR="00E10241" w:rsidRPr="00EB4FF1" w:rsidRDefault="00E10241" w:rsidP="00762AAC">
      <w:pPr>
        <w:ind w:firstLine="560"/>
        <w:rPr>
          <w:color w:val="FF0000"/>
        </w:rPr>
      </w:pPr>
      <w:r w:rsidRPr="00EB4FF1">
        <w:rPr>
          <w:rFonts w:hint="eastAsia"/>
          <w:color w:val="FF0000"/>
        </w:rPr>
        <w:t>合作转拨金额：按合同书</w:t>
      </w:r>
      <w:r w:rsidRPr="00EB4FF1">
        <w:rPr>
          <w:rFonts w:hint="eastAsia"/>
          <w:color w:val="FF0000"/>
        </w:rPr>
        <w:t>/</w:t>
      </w:r>
      <w:r w:rsidRPr="00EB4FF1">
        <w:rPr>
          <w:rFonts w:hint="eastAsia"/>
          <w:color w:val="FF0000"/>
        </w:rPr>
        <w:t>实际情况填写，否则后期无法转拨；</w:t>
      </w:r>
    </w:p>
    <w:p w:rsidR="00E10241" w:rsidRDefault="00E10241" w:rsidP="00762AAC">
      <w:pPr>
        <w:ind w:firstLine="560"/>
      </w:pPr>
      <w:r>
        <w:rPr>
          <w:rFonts w:hint="eastAsia"/>
        </w:rPr>
        <w:t>预算模板：按项目类型选择，若无则选择最适用模板；</w:t>
      </w:r>
    </w:p>
    <w:p w:rsidR="00E10241" w:rsidRDefault="00E10241" w:rsidP="00762AAC">
      <w:pPr>
        <w:ind w:firstLine="560"/>
      </w:pPr>
      <w:r>
        <w:rPr>
          <w:rFonts w:hint="eastAsia"/>
        </w:rPr>
        <w:t>经费来源：按实际情况勾选；</w:t>
      </w:r>
    </w:p>
    <w:p w:rsidR="00E10241" w:rsidRDefault="00E10241" w:rsidP="00762AAC">
      <w:pPr>
        <w:ind w:firstLine="560"/>
      </w:pPr>
      <w:r>
        <w:rPr>
          <w:rFonts w:hint="eastAsia"/>
        </w:rPr>
        <w:t>预算编制：选填项，按项目要求勾选；</w:t>
      </w:r>
    </w:p>
    <w:p w:rsidR="00EB4FF1" w:rsidRDefault="00EB4FF1" w:rsidP="00762AAC">
      <w:pPr>
        <w:ind w:firstLine="560"/>
      </w:pPr>
      <w:r>
        <w:rPr>
          <w:rFonts w:hint="eastAsia"/>
        </w:rPr>
        <w:t>预算表：按项目书</w:t>
      </w:r>
      <w:r>
        <w:rPr>
          <w:rFonts w:hint="eastAsia"/>
        </w:rPr>
        <w:t>/</w:t>
      </w:r>
      <w:r>
        <w:rPr>
          <w:rFonts w:hint="eastAsia"/>
        </w:rPr>
        <w:t>合同实际内容填写；</w:t>
      </w:r>
    </w:p>
    <w:p w:rsidR="00B95A68" w:rsidRPr="004956F5" w:rsidRDefault="00B95A68" w:rsidP="00762AAC">
      <w:pPr>
        <w:ind w:firstLine="560"/>
        <w:rPr>
          <w:color w:val="FF0000"/>
        </w:rPr>
      </w:pPr>
      <w:r w:rsidRPr="004956F5">
        <w:rPr>
          <w:rFonts w:hint="eastAsia"/>
          <w:color w:val="FF0000"/>
        </w:rPr>
        <w:t>经费信息若涉及到外币，按</w:t>
      </w:r>
      <w:r w:rsidR="004956F5" w:rsidRPr="004956F5">
        <w:rPr>
          <w:rFonts w:hint="eastAsia"/>
          <w:color w:val="FF0000"/>
        </w:rPr>
        <w:t>汇率换算为人民币填写；</w:t>
      </w:r>
    </w:p>
    <w:p w:rsidR="00EB4FF1" w:rsidRPr="00EB4FF1" w:rsidRDefault="00EB4FF1" w:rsidP="00762AAC">
      <w:pPr>
        <w:ind w:firstLine="562"/>
        <w:rPr>
          <w:b/>
        </w:rPr>
      </w:pPr>
      <w:r w:rsidRPr="00EB4FF1">
        <w:rPr>
          <w:rFonts w:hint="eastAsia"/>
          <w:b/>
        </w:rPr>
        <w:t>合作单位</w:t>
      </w:r>
    </w:p>
    <w:p w:rsidR="00EB4FF1" w:rsidRDefault="00EB4FF1" w:rsidP="00762AAC">
      <w:pPr>
        <w:ind w:firstLine="560"/>
      </w:pPr>
      <w:r>
        <w:rPr>
          <w:rFonts w:hint="eastAsia"/>
        </w:rPr>
        <w:t>若存在合作单位，需点击“添加”，</w:t>
      </w:r>
      <w:r w:rsidR="00A867D8">
        <w:rPr>
          <w:rFonts w:hint="eastAsia"/>
        </w:rPr>
        <w:t>如图</w:t>
      </w:r>
      <w:r w:rsidR="00A867D8">
        <w:rPr>
          <w:rFonts w:hint="eastAsia"/>
        </w:rPr>
        <w:t>1.2-2</w:t>
      </w:r>
      <w:r w:rsidR="00A867D8">
        <w:rPr>
          <w:rFonts w:hint="eastAsia"/>
        </w:rPr>
        <w:t>所示，</w:t>
      </w:r>
      <w:r>
        <w:rPr>
          <w:rFonts w:hint="eastAsia"/>
        </w:rPr>
        <w:t>增添合作单位信息，否则后期无法转拨；</w:t>
      </w:r>
    </w:p>
    <w:p w:rsidR="001543F3" w:rsidRDefault="001543F3" w:rsidP="00762AAC">
      <w:pPr>
        <w:ind w:firstLine="560"/>
      </w:pPr>
      <w:r>
        <w:rPr>
          <w:rFonts w:hint="eastAsia"/>
        </w:rPr>
        <w:t>合作单位：按实际情况选择和填写；</w:t>
      </w:r>
    </w:p>
    <w:p w:rsidR="001543F3" w:rsidRDefault="001543F3" w:rsidP="00762AAC">
      <w:pPr>
        <w:ind w:firstLine="560"/>
      </w:pPr>
      <w:r w:rsidRPr="001543F3">
        <w:rPr>
          <w:rFonts w:hint="eastAsia"/>
          <w:color w:val="FF0000"/>
        </w:rPr>
        <w:t>合同金额：准确填写，否则后期无法转拨，注意单位为“元”；</w:t>
      </w:r>
    </w:p>
    <w:p w:rsidR="001543F3" w:rsidRDefault="001543F3" w:rsidP="00762AAC">
      <w:pPr>
        <w:ind w:firstLine="560"/>
      </w:pPr>
      <w:r>
        <w:rPr>
          <w:rFonts w:hint="eastAsia"/>
        </w:rPr>
        <w:t>其它项均为选填项，可不填写；</w:t>
      </w:r>
    </w:p>
    <w:p w:rsidR="001543F3" w:rsidRDefault="001543F3" w:rsidP="00762AAC">
      <w:pPr>
        <w:ind w:firstLine="560"/>
      </w:pPr>
    </w:p>
    <w:p w:rsidR="00EB4FF1" w:rsidRDefault="00EB4FF1" w:rsidP="00EB4FF1">
      <w:pPr>
        <w:pStyle w:val="aa"/>
      </w:pPr>
      <w:r>
        <w:rPr>
          <w:rFonts w:hint="eastAsia"/>
        </w:rPr>
        <w:lastRenderedPageBreak/>
        <w:drawing>
          <wp:inline distT="0" distB="0" distL="0" distR="0">
            <wp:extent cx="5274310" cy="3419475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2.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7D8" w:rsidRDefault="00A867D8" w:rsidP="00B75EB8">
      <w:pPr>
        <w:pStyle w:val="ac"/>
        <w:spacing w:after="312"/>
      </w:pPr>
      <w:r>
        <w:rPr>
          <w:rFonts w:hint="eastAsia"/>
        </w:rPr>
        <w:t>图</w:t>
      </w:r>
      <w:r>
        <w:rPr>
          <w:rFonts w:hint="eastAsia"/>
        </w:rPr>
        <w:t>1.2-2</w:t>
      </w:r>
    </w:p>
    <w:p w:rsidR="00B75EB8" w:rsidRPr="00DC1EF8" w:rsidRDefault="00B75EB8" w:rsidP="00B75EB8">
      <w:pPr>
        <w:ind w:firstLine="562"/>
        <w:rPr>
          <w:b/>
        </w:rPr>
      </w:pPr>
      <w:r w:rsidRPr="00DC1EF8">
        <w:rPr>
          <w:rFonts w:hint="eastAsia"/>
          <w:b/>
        </w:rPr>
        <w:t>项目成员</w:t>
      </w:r>
    </w:p>
    <w:p w:rsidR="00DC1EF8" w:rsidRDefault="00DC1EF8" w:rsidP="00B75EB8">
      <w:pPr>
        <w:ind w:firstLine="560"/>
      </w:pPr>
      <w:r>
        <w:rPr>
          <w:rFonts w:hint="eastAsia"/>
        </w:rPr>
        <w:t>课题负责人：基本信息中“负责人”填写后，自动生成；</w:t>
      </w:r>
      <w:r w:rsidR="00D40DD9">
        <w:rPr>
          <w:rFonts w:hint="eastAsia"/>
        </w:rPr>
        <w:t>点击</w:t>
      </w:r>
      <w:r w:rsidR="00D40DD9">
        <w:rPr>
          <w:noProof/>
        </w:rPr>
        <w:drawing>
          <wp:inline distT="0" distB="0" distL="0" distR="0">
            <wp:extent cx="252000" cy="221455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编辑按钮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0DD9">
        <w:rPr>
          <w:rFonts w:hint="eastAsia"/>
        </w:rPr>
        <w:t>可编辑人员信息，按项目</w:t>
      </w:r>
      <w:r w:rsidR="00A56CBB">
        <w:rPr>
          <w:rFonts w:hint="eastAsia"/>
        </w:rPr>
        <w:t>任务书</w:t>
      </w:r>
      <w:r w:rsidR="00A56CBB">
        <w:rPr>
          <w:rFonts w:hint="eastAsia"/>
        </w:rPr>
        <w:t>/</w:t>
      </w:r>
      <w:r w:rsidR="00A56CBB">
        <w:rPr>
          <w:rFonts w:hint="eastAsia"/>
        </w:rPr>
        <w:t>合同填写开始时间、结束时间、工作内容、单位类别；</w:t>
      </w:r>
      <w:r w:rsidR="00A56CBB" w:rsidRPr="00A56CBB">
        <w:rPr>
          <w:rFonts w:hint="eastAsia"/>
          <w:color w:val="FF0000"/>
        </w:rPr>
        <w:t>“投入人年”暂不填；</w:t>
      </w:r>
    </w:p>
    <w:p w:rsidR="00A56CBB" w:rsidRDefault="003707B4" w:rsidP="00B75EB8">
      <w:pPr>
        <w:ind w:firstLine="560"/>
        <w:rPr>
          <w:color w:val="FF0000"/>
        </w:rPr>
      </w:pPr>
      <w:r>
        <w:rPr>
          <w:rFonts w:hint="eastAsia"/>
        </w:rPr>
        <w:t>课题组成员：点击添加“单位内</w:t>
      </w:r>
      <w:r>
        <w:rPr>
          <w:rFonts w:hint="eastAsia"/>
        </w:rPr>
        <w:t>/</w:t>
      </w:r>
      <w:r>
        <w:rPr>
          <w:rFonts w:hint="eastAsia"/>
        </w:rPr>
        <w:t>外成员”，增加课题组成员；点击</w:t>
      </w:r>
      <w:r>
        <w:rPr>
          <w:noProof/>
        </w:rPr>
        <w:drawing>
          <wp:inline distT="0" distB="0" distL="0" distR="0" wp14:anchorId="374E48C0" wp14:editId="5149CDE2">
            <wp:extent cx="252000" cy="221455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编辑按钮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" cy="22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可编辑人员信息，</w:t>
      </w:r>
      <w:r>
        <w:rPr>
          <w:rFonts w:hint="eastAsia"/>
        </w:rPr>
        <w:t xml:space="preserve"> </w:t>
      </w:r>
      <w:r>
        <w:rPr>
          <w:rFonts w:hint="eastAsia"/>
        </w:rPr>
        <w:t>按项目任务书</w:t>
      </w:r>
      <w:r>
        <w:rPr>
          <w:rFonts w:hint="eastAsia"/>
        </w:rPr>
        <w:t>/</w:t>
      </w:r>
      <w:r>
        <w:rPr>
          <w:rFonts w:hint="eastAsia"/>
        </w:rPr>
        <w:t>合同填写开始时间、结束时间、工作内容、单位类别；</w:t>
      </w:r>
      <w:r w:rsidRPr="00A56CBB">
        <w:rPr>
          <w:rFonts w:hint="eastAsia"/>
          <w:color w:val="FF0000"/>
        </w:rPr>
        <w:t>“投入人年”暂不填；</w:t>
      </w:r>
      <w:r>
        <w:rPr>
          <w:rFonts w:hint="eastAsia"/>
          <w:color w:val="FF0000"/>
        </w:rPr>
        <w:t>按项目执行需求修改成员权限；</w:t>
      </w:r>
    </w:p>
    <w:p w:rsidR="003707B4" w:rsidRDefault="003978D2" w:rsidP="00B75EB8">
      <w:pPr>
        <w:ind w:firstLine="560"/>
      </w:pPr>
      <w:r>
        <w:rPr>
          <w:rFonts w:hint="eastAsia"/>
        </w:rPr>
        <w:t>总人数及人员职称</w:t>
      </w:r>
      <w:r>
        <w:rPr>
          <w:rFonts w:hint="eastAsia"/>
        </w:rPr>
        <w:t>/</w:t>
      </w:r>
      <w:r>
        <w:rPr>
          <w:rFonts w:hint="eastAsia"/>
        </w:rPr>
        <w:t>学历统计：自动统计；</w:t>
      </w:r>
    </w:p>
    <w:p w:rsidR="003978D2" w:rsidRPr="003268B6" w:rsidRDefault="003268B6" w:rsidP="00B75EB8">
      <w:pPr>
        <w:ind w:firstLine="562"/>
        <w:rPr>
          <w:b/>
        </w:rPr>
      </w:pPr>
      <w:r w:rsidRPr="003268B6">
        <w:rPr>
          <w:rFonts w:hint="eastAsia"/>
          <w:b/>
        </w:rPr>
        <w:t>核算账号</w:t>
      </w:r>
    </w:p>
    <w:p w:rsidR="003268B6" w:rsidRDefault="003268B6" w:rsidP="00B75EB8">
      <w:pPr>
        <w:ind w:firstLine="560"/>
      </w:pPr>
      <w:r>
        <w:rPr>
          <w:rFonts w:hint="eastAsia"/>
        </w:rPr>
        <w:t>填写规范见</w:t>
      </w:r>
      <w:r>
        <w:rPr>
          <w:rFonts w:hint="eastAsia"/>
        </w:rPr>
        <w:t>1</w:t>
      </w:r>
      <w:r>
        <w:t>.3</w:t>
      </w:r>
      <w:r>
        <w:rPr>
          <w:rFonts w:hint="eastAsia"/>
        </w:rPr>
        <w:t>小节；</w:t>
      </w:r>
    </w:p>
    <w:p w:rsidR="003268B6" w:rsidRPr="00164648" w:rsidRDefault="003268B6" w:rsidP="00B75EB8">
      <w:pPr>
        <w:ind w:firstLine="562"/>
        <w:rPr>
          <w:b/>
        </w:rPr>
      </w:pPr>
      <w:r w:rsidRPr="00164648">
        <w:rPr>
          <w:rFonts w:hint="eastAsia"/>
          <w:b/>
        </w:rPr>
        <w:t>其他</w:t>
      </w:r>
    </w:p>
    <w:p w:rsidR="003268B6" w:rsidRDefault="00164648" w:rsidP="00B75EB8">
      <w:pPr>
        <w:ind w:firstLine="560"/>
      </w:pPr>
      <w:r>
        <w:rPr>
          <w:rFonts w:hint="eastAsia"/>
        </w:rPr>
        <w:lastRenderedPageBreak/>
        <w:t>“其他”中的内容，包括重大节点、执行率预警均为选填项目，可按管理需要自行决定是否填写；</w:t>
      </w:r>
    </w:p>
    <w:p w:rsidR="00164648" w:rsidRDefault="001A3368" w:rsidP="00785FAB">
      <w:pPr>
        <w:pStyle w:val="2"/>
      </w:pPr>
      <w:r>
        <w:rPr>
          <w:rFonts w:hint="eastAsia"/>
        </w:rPr>
        <w:t>1</w:t>
      </w:r>
      <w:r>
        <w:t xml:space="preserve">.3 </w:t>
      </w:r>
      <w:r>
        <w:rPr>
          <w:rFonts w:hint="eastAsia"/>
        </w:rPr>
        <w:t>新增核算账号</w:t>
      </w:r>
    </w:p>
    <w:p w:rsidR="001A3368" w:rsidRDefault="001A3368" w:rsidP="00B75EB8">
      <w:pPr>
        <w:ind w:firstLine="560"/>
      </w:pPr>
      <w:r>
        <w:rPr>
          <w:rFonts w:hint="eastAsia"/>
        </w:rPr>
        <w:t>点击“核算账号”下方的“添加行”进入填写界面：</w:t>
      </w:r>
    </w:p>
    <w:p w:rsidR="001A3368" w:rsidRPr="003707B4" w:rsidRDefault="00785FAB" w:rsidP="00B75EB8">
      <w:pPr>
        <w:ind w:firstLine="560"/>
      </w:pPr>
      <w:r>
        <w:rPr>
          <w:rFonts w:hint="eastAsia"/>
        </w:rPr>
        <w:t>“基本信息”栏目下所有项，根据项目基本信息内容自动生成；</w:t>
      </w:r>
    </w:p>
    <w:p w:rsidR="00DC1EF8" w:rsidRPr="001607B0" w:rsidRDefault="00785FAB" w:rsidP="00B75EB8">
      <w:pPr>
        <w:ind w:firstLine="560"/>
        <w:rPr>
          <w:color w:val="FF0000"/>
        </w:rPr>
      </w:pPr>
      <w:r w:rsidRPr="001607B0">
        <w:rPr>
          <w:rFonts w:hint="eastAsia"/>
          <w:color w:val="FF0000"/>
        </w:rPr>
        <w:t>核算账号编码由职能部门主管按现行编码规则修改（</w:t>
      </w:r>
      <w:r w:rsidRPr="001607B0">
        <w:rPr>
          <w:rFonts w:hint="eastAsia"/>
          <w:color w:val="FF0000"/>
        </w:rPr>
        <w:t>1</w:t>
      </w:r>
      <w:r w:rsidRPr="001607B0">
        <w:rPr>
          <w:color w:val="FF0000"/>
        </w:rPr>
        <w:t>0</w:t>
      </w:r>
      <w:r w:rsidRPr="001607B0">
        <w:rPr>
          <w:rFonts w:hint="eastAsia"/>
          <w:color w:val="FF0000"/>
        </w:rPr>
        <w:t>位），即课题本号；</w:t>
      </w:r>
    </w:p>
    <w:p w:rsidR="00DC1EF8" w:rsidRDefault="001607B0" w:rsidP="00B75EB8">
      <w:pPr>
        <w:ind w:firstLine="560"/>
      </w:pPr>
      <w:r>
        <w:rPr>
          <w:rFonts w:hint="eastAsia"/>
        </w:rPr>
        <w:t>核算账号起止日期在项目</w:t>
      </w:r>
      <w:r w:rsidR="009C36D7">
        <w:rPr>
          <w:rFonts w:hint="eastAsia"/>
        </w:rPr>
        <w:t>期间</w:t>
      </w:r>
      <w:r>
        <w:rPr>
          <w:rFonts w:hint="eastAsia"/>
        </w:rPr>
        <w:t>；</w:t>
      </w:r>
    </w:p>
    <w:p w:rsidR="001607B0" w:rsidRDefault="001607B0" w:rsidP="00B75EB8">
      <w:pPr>
        <w:ind w:firstLine="560"/>
      </w:pPr>
      <w:r>
        <w:rPr>
          <w:rFonts w:hint="eastAsia"/>
        </w:rPr>
        <w:t>经费来源：按实际情况选择；</w:t>
      </w:r>
    </w:p>
    <w:p w:rsidR="001607B0" w:rsidRPr="00AB76A5" w:rsidRDefault="001607B0" w:rsidP="00B75EB8">
      <w:pPr>
        <w:ind w:firstLine="560"/>
        <w:rPr>
          <w:color w:val="FF0000"/>
        </w:rPr>
      </w:pPr>
      <w:r w:rsidRPr="00AB76A5">
        <w:rPr>
          <w:rFonts w:hint="eastAsia"/>
          <w:color w:val="FF0000"/>
        </w:rPr>
        <w:t>金额单位：选择“万元”；</w:t>
      </w:r>
    </w:p>
    <w:p w:rsidR="001607B0" w:rsidRPr="00AB76A5" w:rsidRDefault="001607B0" w:rsidP="00B75EB8">
      <w:pPr>
        <w:ind w:firstLine="560"/>
        <w:rPr>
          <w:color w:val="FF0000"/>
        </w:rPr>
      </w:pPr>
      <w:r w:rsidRPr="00AB76A5">
        <w:rPr>
          <w:rFonts w:hint="eastAsia"/>
          <w:color w:val="FF0000"/>
        </w:rPr>
        <w:t>预算控制：四个项目“不可超预算总额”、“不可超可用资金”、“不可超年度预算”、“可使用往年预算”全部勾选；</w:t>
      </w:r>
    </w:p>
    <w:p w:rsidR="001607B0" w:rsidRDefault="001607B0" w:rsidP="00B75EB8">
      <w:pPr>
        <w:ind w:firstLine="560"/>
      </w:pPr>
      <w:r>
        <w:rPr>
          <w:rFonts w:hint="eastAsia"/>
        </w:rPr>
        <w:t>预算科目：所有项由之前填写的预算信息生成，按项目书</w:t>
      </w:r>
      <w:r>
        <w:rPr>
          <w:rFonts w:hint="eastAsia"/>
        </w:rPr>
        <w:t>/</w:t>
      </w:r>
      <w:r>
        <w:rPr>
          <w:rFonts w:hint="eastAsia"/>
        </w:rPr>
        <w:t>合同填写；</w:t>
      </w:r>
    </w:p>
    <w:p w:rsidR="001607B0" w:rsidRDefault="001607B0" w:rsidP="00B75EB8">
      <w:pPr>
        <w:ind w:firstLine="560"/>
        <w:rPr>
          <w:color w:val="FF0000"/>
        </w:rPr>
      </w:pPr>
      <w:r>
        <w:rPr>
          <w:rFonts w:hint="eastAsia"/>
        </w:rPr>
        <w:t>人员信息：可添加人员，</w:t>
      </w:r>
      <w:r w:rsidR="009C36D7">
        <w:rPr>
          <w:rFonts w:hint="eastAsia"/>
        </w:rPr>
        <w:t>权限范围包括“经费使用”、“核算账号管理”、“经费查询”，</w:t>
      </w:r>
      <w:r w:rsidR="009C36D7" w:rsidRPr="00AB76A5">
        <w:rPr>
          <w:rFonts w:hint="eastAsia"/>
          <w:color w:val="FF0000"/>
        </w:rPr>
        <w:t>按照实际使用需求修改人员权限；</w:t>
      </w:r>
    </w:p>
    <w:p w:rsidR="00F81DEB" w:rsidRPr="00F81DEB" w:rsidRDefault="00F81DEB" w:rsidP="00B75EB8">
      <w:pPr>
        <w:ind w:firstLine="560"/>
      </w:pPr>
      <w:r w:rsidRPr="00F81DEB">
        <w:rPr>
          <w:rFonts w:hint="eastAsia"/>
        </w:rPr>
        <w:t>核算账号中“计提费用”的“提取比例</w:t>
      </w:r>
      <w:r w:rsidRPr="00F81DEB">
        <w:rPr>
          <w:rFonts w:hint="eastAsia"/>
        </w:rPr>
        <w:t>%</w:t>
      </w:r>
      <w:r w:rsidRPr="00F81DEB">
        <w:rPr>
          <w:rFonts w:hint="eastAsia"/>
        </w:rPr>
        <w:t>”和“计提额度”由职能部门主管填写</w:t>
      </w:r>
      <w:r w:rsidR="00B46F9D">
        <w:rPr>
          <w:rFonts w:hint="eastAsia"/>
        </w:rPr>
        <w:t>。</w:t>
      </w:r>
    </w:p>
    <w:p w:rsidR="009C36D7" w:rsidRDefault="005C4E42" w:rsidP="00B46F9D">
      <w:pPr>
        <w:pStyle w:val="2"/>
      </w:pPr>
      <w:r>
        <w:t xml:space="preserve">1.4 </w:t>
      </w:r>
      <w:r>
        <w:rPr>
          <w:rFonts w:hint="eastAsia"/>
        </w:rPr>
        <w:t>项目审批后信息补充</w:t>
      </w:r>
    </w:p>
    <w:p w:rsidR="005C4E42" w:rsidRDefault="005C4E42" w:rsidP="00B75EB8">
      <w:pPr>
        <w:ind w:firstLine="560"/>
      </w:pPr>
      <w:r w:rsidRPr="00DA3D92">
        <w:rPr>
          <w:rFonts w:hint="eastAsia"/>
          <w:color w:val="FF0000"/>
        </w:rPr>
        <w:t>项目及核算账号在经过</w:t>
      </w:r>
      <w:r w:rsidRPr="00DA3D92">
        <w:rPr>
          <w:rFonts w:hint="eastAsia"/>
          <w:color w:val="FF0000"/>
        </w:rPr>
        <w:t>1</w:t>
      </w:r>
      <w:r w:rsidRPr="00DA3D92">
        <w:rPr>
          <w:color w:val="FF0000"/>
        </w:rPr>
        <w:t>.1</w:t>
      </w:r>
      <w:r w:rsidRPr="00DA3D92">
        <w:rPr>
          <w:rFonts w:hint="eastAsia"/>
          <w:color w:val="FF0000"/>
        </w:rPr>
        <w:t>小节所示流程审批后需要补充分类信息</w:t>
      </w:r>
      <w:r w:rsidR="00F81DEB" w:rsidRPr="00DA3D92">
        <w:rPr>
          <w:rFonts w:hint="eastAsia"/>
          <w:color w:val="FF0000"/>
        </w:rPr>
        <w:t>。</w:t>
      </w:r>
    </w:p>
    <w:p w:rsidR="00F81DEB" w:rsidRPr="00B75EB8" w:rsidRDefault="00D50CBD" w:rsidP="00B75EB8">
      <w:pPr>
        <w:ind w:firstLine="560"/>
      </w:pPr>
      <w:r>
        <w:rPr>
          <w:rFonts w:hint="eastAsia"/>
        </w:rPr>
        <w:lastRenderedPageBreak/>
        <w:t>在“项目清单”中选择经过审批的项目，点击项目编码进入项目看板，如图</w:t>
      </w:r>
      <w:r>
        <w:rPr>
          <w:rFonts w:hint="eastAsia"/>
        </w:rPr>
        <w:t>1.</w:t>
      </w:r>
      <w:r>
        <w:t>4-1</w:t>
      </w:r>
      <w:r>
        <w:rPr>
          <w:rFonts w:hint="eastAsia"/>
        </w:rPr>
        <w:t>所示：</w:t>
      </w:r>
    </w:p>
    <w:p w:rsidR="00E10241" w:rsidRDefault="00DA3D92" w:rsidP="00DA3D92">
      <w:pPr>
        <w:pStyle w:val="aa"/>
      </w:pPr>
      <w:r>
        <w:drawing>
          <wp:inline distT="0" distB="0" distL="0" distR="0">
            <wp:extent cx="5274310" cy="1749425"/>
            <wp:effectExtent l="0" t="0" r="254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4.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241" w:rsidRDefault="00DA3D92" w:rsidP="00DA3D92">
      <w:pPr>
        <w:pStyle w:val="ac"/>
        <w:spacing w:after="312"/>
      </w:pPr>
      <w:r>
        <w:rPr>
          <w:rFonts w:hint="eastAsia"/>
        </w:rPr>
        <w:t>图</w:t>
      </w:r>
      <w:r>
        <w:rPr>
          <w:rFonts w:hint="eastAsia"/>
        </w:rPr>
        <w:t>1</w:t>
      </w:r>
      <w:r>
        <w:t>.4</w:t>
      </w:r>
      <w:r>
        <w:rPr>
          <w:rFonts w:hint="eastAsia"/>
        </w:rPr>
        <w:t>-</w:t>
      </w:r>
      <w:r>
        <w:t>1</w:t>
      </w:r>
    </w:p>
    <w:p w:rsidR="00F10A40" w:rsidRPr="00F10A40" w:rsidRDefault="00064458" w:rsidP="00064458">
      <w:pPr>
        <w:ind w:firstLine="560"/>
      </w:pPr>
      <w:r>
        <w:rPr>
          <w:rFonts w:hint="eastAsia"/>
        </w:rPr>
        <w:t>点击“分类信息”，进入分类信息界面，点击“编辑”，</w:t>
      </w:r>
      <w:r w:rsidRPr="00B46F9D">
        <w:rPr>
          <w:rFonts w:hint="eastAsia"/>
          <w:color w:val="FF0000"/>
        </w:rPr>
        <w:t>按</w:t>
      </w:r>
      <w:r w:rsidR="00B46F9D" w:rsidRPr="00B46F9D">
        <w:rPr>
          <w:rFonts w:hint="eastAsia"/>
          <w:color w:val="FF0000"/>
        </w:rPr>
        <w:t>项目书及实际情况选择统计分类信息。</w:t>
      </w:r>
    </w:p>
    <w:p w:rsidR="00F94AF4" w:rsidRDefault="00F94AF4" w:rsidP="002C09D4">
      <w:pPr>
        <w:ind w:firstLineChars="71" w:firstLine="199"/>
      </w:pPr>
    </w:p>
    <w:p w:rsidR="004C5A06" w:rsidRDefault="009E69D0" w:rsidP="009C2930">
      <w:pPr>
        <w:pStyle w:val="2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项目变更填写规范</w:t>
      </w:r>
    </w:p>
    <w:p w:rsidR="009E69D0" w:rsidRDefault="009E69D0" w:rsidP="009C2930">
      <w:pPr>
        <w:pStyle w:val="2"/>
      </w:pPr>
      <w:r>
        <w:rPr>
          <w:rFonts w:hint="eastAsia"/>
        </w:rPr>
        <w:t>2</w:t>
      </w:r>
      <w:r w:rsidR="003270A4">
        <w:rPr>
          <w:rFonts w:hint="eastAsia"/>
        </w:rPr>
        <w:t>.</w:t>
      </w:r>
      <w:r>
        <w:rPr>
          <w:rFonts w:hint="eastAsia"/>
        </w:rPr>
        <w:t>1</w:t>
      </w:r>
      <w:r>
        <w:rPr>
          <w:rFonts w:hint="eastAsia"/>
        </w:rPr>
        <w:t>项目变更管理流程</w:t>
      </w:r>
    </w:p>
    <w:p w:rsidR="009C2930" w:rsidRDefault="009C2930" w:rsidP="009C2930">
      <w:pPr>
        <w:pStyle w:val="aa"/>
      </w:pPr>
      <w:r>
        <w:rPr>
          <w:rFonts w:hint="eastAsia"/>
        </w:rPr>
        <w:drawing>
          <wp:inline distT="0" distB="0" distL="0" distR="0">
            <wp:extent cx="5274310" cy="2222500"/>
            <wp:effectExtent l="0" t="0" r="254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项目变更流程 - 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930" w:rsidRDefault="009C2930" w:rsidP="009C2930">
      <w:pPr>
        <w:pStyle w:val="ac"/>
        <w:spacing w:after="312"/>
      </w:pPr>
      <w:r>
        <w:rPr>
          <w:rFonts w:hint="eastAsia"/>
        </w:rPr>
        <w:t>图</w:t>
      </w:r>
      <w:r>
        <w:rPr>
          <w:rFonts w:hint="eastAsia"/>
        </w:rPr>
        <w:t>2.1-1</w:t>
      </w:r>
      <w:r>
        <w:t xml:space="preserve"> </w:t>
      </w:r>
    </w:p>
    <w:p w:rsidR="009C2930" w:rsidRDefault="002C09D4" w:rsidP="009C2930">
      <w:pPr>
        <w:ind w:firstLine="560"/>
      </w:pPr>
      <w:r>
        <w:rPr>
          <w:rFonts w:hint="eastAsia"/>
        </w:rPr>
        <w:t>课题所在部门负责人选择</w:t>
      </w:r>
      <w:r w:rsidR="009C2930">
        <w:rPr>
          <w:rFonts w:hint="eastAsia"/>
        </w:rPr>
        <w:t>职能部门主管</w:t>
      </w:r>
      <w:r>
        <w:rPr>
          <w:rFonts w:hint="eastAsia"/>
        </w:rPr>
        <w:t>的方法</w:t>
      </w:r>
      <w:r w:rsidR="009C2930">
        <w:rPr>
          <w:rFonts w:hint="eastAsia"/>
        </w:rPr>
        <w:t>同</w:t>
      </w:r>
      <w:r w:rsidR="009C2930">
        <w:rPr>
          <w:rFonts w:hint="eastAsia"/>
        </w:rPr>
        <w:t>1.1</w:t>
      </w:r>
      <w:r w:rsidR="009C2930">
        <w:rPr>
          <w:rFonts w:hint="eastAsia"/>
        </w:rPr>
        <w:t>小节</w:t>
      </w:r>
      <w:r>
        <w:rPr>
          <w:rFonts w:hint="eastAsia"/>
        </w:rPr>
        <w:t>，变更</w:t>
      </w:r>
      <w:r>
        <w:rPr>
          <w:rFonts w:hint="eastAsia"/>
        </w:rPr>
        <w:lastRenderedPageBreak/>
        <w:t>时填写规范与新增项目与核算账号相同。</w:t>
      </w:r>
    </w:p>
    <w:p w:rsidR="009C2930" w:rsidRDefault="009C2930" w:rsidP="009C2930">
      <w:pPr>
        <w:ind w:firstLine="560"/>
      </w:pPr>
    </w:p>
    <w:p w:rsidR="009E69D0" w:rsidRDefault="009E69D0" w:rsidP="00762AAC">
      <w:pPr>
        <w:ind w:firstLine="560"/>
      </w:pPr>
    </w:p>
    <w:p w:rsidR="00E1312A" w:rsidRPr="00A158E5" w:rsidRDefault="00E1312A" w:rsidP="00DC4998">
      <w:pPr>
        <w:pStyle w:val="aa"/>
      </w:pPr>
    </w:p>
    <w:sectPr w:rsidR="00E1312A" w:rsidRPr="00A158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054" w:rsidRDefault="00695054" w:rsidP="00C165A4">
      <w:pPr>
        <w:ind w:firstLine="560"/>
      </w:pPr>
      <w:r>
        <w:separator/>
      </w:r>
    </w:p>
  </w:endnote>
  <w:endnote w:type="continuationSeparator" w:id="0">
    <w:p w:rsidR="00695054" w:rsidRDefault="00695054" w:rsidP="00C165A4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054" w:rsidRDefault="00695054" w:rsidP="00C165A4">
      <w:pPr>
        <w:ind w:firstLine="560"/>
      </w:pPr>
      <w:r>
        <w:separator/>
      </w:r>
    </w:p>
  </w:footnote>
  <w:footnote w:type="continuationSeparator" w:id="0">
    <w:p w:rsidR="00695054" w:rsidRDefault="00695054" w:rsidP="00C165A4"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6CF3"/>
    <w:multiLevelType w:val="hybridMultilevel"/>
    <w:tmpl w:val="324A8742"/>
    <w:lvl w:ilvl="0" w:tplc="D428A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B85A40"/>
    <w:multiLevelType w:val="hybridMultilevel"/>
    <w:tmpl w:val="D80CDC20"/>
    <w:lvl w:ilvl="0" w:tplc="5ADC1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197F1F"/>
    <w:multiLevelType w:val="hybridMultilevel"/>
    <w:tmpl w:val="63D4324C"/>
    <w:lvl w:ilvl="0" w:tplc="767E3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CBE14BB"/>
    <w:multiLevelType w:val="hybridMultilevel"/>
    <w:tmpl w:val="ED8A455E"/>
    <w:lvl w:ilvl="0" w:tplc="B9881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D74"/>
    <w:rsid w:val="00014391"/>
    <w:rsid w:val="00024783"/>
    <w:rsid w:val="000310BE"/>
    <w:rsid w:val="00041D74"/>
    <w:rsid w:val="00064458"/>
    <w:rsid w:val="00082188"/>
    <w:rsid w:val="000F7A37"/>
    <w:rsid w:val="001518FC"/>
    <w:rsid w:val="001543F3"/>
    <w:rsid w:val="001607B0"/>
    <w:rsid w:val="00164648"/>
    <w:rsid w:val="001A3368"/>
    <w:rsid w:val="001B7713"/>
    <w:rsid w:val="002109C3"/>
    <w:rsid w:val="00251A4B"/>
    <w:rsid w:val="00261FD8"/>
    <w:rsid w:val="00267996"/>
    <w:rsid w:val="002C09D4"/>
    <w:rsid w:val="00305760"/>
    <w:rsid w:val="00322B54"/>
    <w:rsid w:val="003268B6"/>
    <w:rsid w:val="003270A4"/>
    <w:rsid w:val="003707B4"/>
    <w:rsid w:val="003978D2"/>
    <w:rsid w:val="003B6C13"/>
    <w:rsid w:val="004956F5"/>
    <w:rsid w:val="004C5A06"/>
    <w:rsid w:val="004C62A0"/>
    <w:rsid w:val="005C4E42"/>
    <w:rsid w:val="00615C52"/>
    <w:rsid w:val="00630E21"/>
    <w:rsid w:val="006675C8"/>
    <w:rsid w:val="006906A6"/>
    <w:rsid w:val="00693EE1"/>
    <w:rsid w:val="00695054"/>
    <w:rsid w:val="006961CE"/>
    <w:rsid w:val="006A1219"/>
    <w:rsid w:val="006E0BF4"/>
    <w:rsid w:val="006E6433"/>
    <w:rsid w:val="00705E9F"/>
    <w:rsid w:val="00762AAC"/>
    <w:rsid w:val="00785FAB"/>
    <w:rsid w:val="007F31D4"/>
    <w:rsid w:val="00873DB3"/>
    <w:rsid w:val="00881134"/>
    <w:rsid w:val="009069D5"/>
    <w:rsid w:val="00965831"/>
    <w:rsid w:val="00966F93"/>
    <w:rsid w:val="009C2930"/>
    <w:rsid w:val="009C36D7"/>
    <w:rsid w:val="009E69D0"/>
    <w:rsid w:val="00A158E5"/>
    <w:rsid w:val="00A20659"/>
    <w:rsid w:val="00A56CBB"/>
    <w:rsid w:val="00A867D8"/>
    <w:rsid w:val="00AB76A5"/>
    <w:rsid w:val="00B008E5"/>
    <w:rsid w:val="00B46F9D"/>
    <w:rsid w:val="00B75EB8"/>
    <w:rsid w:val="00B90DC8"/>
    <w:rsid w:val="00B95A68"/>
    <w:rsid w:val="00BD1944"/>
    <w:rsid w:val="00C165A4"/>
    <w:rsid w:val="00C249C0"/>
    <w:rsid w:val="00C67DC9"/>
    <w:rsid w:val="00D40DD9"/>
    <w:rsid w:val="00D50CBD"/>
    <w:rsid w:val="00D8164B"/>
    <w:rsid w:val="00DA3D92"/>
    <w:rsid w:val="00DC026C"/>
    <w:rsid w:val="00DC1EF8"/>
    <w:rsid w:val="00DC4998"/>
    <w:rsid w:val="00DF2F23"/>
    <w:rsid w:val="00E10241"/>
    <w:rsid w:val="00E1312A"/>
    <w:rsid w:val="00E70445"/>
    <w:rsid w:val="00E727F3"/>
    <w:rsid w:val="00EB4FF1"/>
    <w:rsid w:val="00EC1E5E"/>
    <w:rsid w:val="00F10A40"/>
    <w:rsid w:val="00F81DEB"/>
    <w:rsid w:val="00F94AF4"/>
    <w:rsid w:val="00F94DD0"/>
    <w:rsid w:val="00FA2EF4"/>
    <w:rsid w:val="00FA7CA8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FAF2C"/>
  <w15:chartTrackingRefBased/>
  <w15:docId w15:val="{57091ADA-7239-4B82-8813-CAD8FF27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23"/>
    <w:pPr>
      <w:widowControl w:val="0"/>
      <w:ind w:firstLineChars="200" w:firstLine="200"/>
      <w:jc w:val="both"/>
    </w:pPr>
    <w:rPr>
      <w:rFonts w:ascii="Times New Roman" w:eastAsia="宋体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F2F23"/>
    <w:pPr>
      <w:keepNext/>
      <w:keepLines/>
      <w:spacing w:before="340" w:after="330" w:line="578" w:lineRule="auto"/>
      <w:ind w:firstLineChars="0" w:firstLine="0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20659"/>
    <w:pPr>
      <w:keepNext/>
      <w:keepLines/>
      <w:spacing w:before="120" w:after="120" w:line="360" w:lineRule="auto"/>
      <w:ind w:firstLineChars="0" w:firstLine="0"/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C293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EF4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FA2EF4"/>
  </w:style>
  <w:style w:type="paragraph" w:styleId="a5">
    <w:name w:val="header"/>
    <w:basedOn w:val="a"/>
    <w:link w:val="a6"/>
    <w:uiPriority w:val="99"/>
    <w:unhideWhenUsed/>
    <w:rsid w:val="00C16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165A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16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165A4"/>
    <w:rPr>
      <w:sz w:val="18"/>
      <w:szCs w:val="18"/>
    </w:rPr>
  </w:style>
  <w:style w:type="paragraph" w:styleId="a9">
    <w:name w:val="List Paragraph"/>
    <w:basedOn w:val="a"/>
    <w:uiPriority w:val="34"/>
    <w:qFormat/>
    <w:rsid w:val="00705E9F"/>
    <w:pPr>
      <w:ind w:firstLine="420"/>
    </w:pPr>
  </w:style>
  <w:style w:type="character" w:customStyle="1" w:styleId="10">
    <w:name w:val="标题 1 字符"/>
    <w:basedOn w:val="a0"/>
    <w:link w:val="1"/>
    <w:uiPriority w:val="9"/>
    <w:rsid w:val="00DF2F23"/>
    <w:rPr>
      <w:rFonts w:ascii="Times New Roman" w:eastAsia="宋体" w:hAnsi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A20659"/>
    <w:rPr>
      <w:rFonts w:ascii="Times New Roman" w:eastAsia="宋体" w:hAnsi="Times New Roman" w:cstheme="majorBidi"/>
      <w:b/>
      <w:bCs/>
      <w:sz w:val="30"/>
      <w:szCs w:val="32"/>
    </w:rPr>
  </w:style>
  <w:style w:type="paragraph" w:customStyle="1" w:styleId="aa">
    <w:name w:val="图片"/>
    <w:basedOn w:val="a"/>
    <w:link w:val="ab"/>
    <w:qFormat/>
    <w:rsid w:val="002109C3"/>
    <w:pPr>
      <w:ind w:firstLineChars="0" w:firstLine="0"/>
      <w:jc w:val="center"/>
    </w:pPr>
    <w:rPr>
      <w:noProof/>
    </w:rPr>
  </w:style>
  <w:style w:type="paragraph" w:customStyle="1" w:styleId="ac">
    <w:name w:val="图例"/>
    <w:basedOn w:val="a"/>
    <w:link w:val="ad"/>
    <w:qFormat/>
    <w:rsid w:val="002109C3"/>
    <w:pPr>
      <w:spacing w:afterLines="100" w:after="100"/>
      <w:ind w:firstLineChars="0" w:firstLine="0"/>
      <w:jc w:val="center"/>
    </w:pPr>
  </w:style>
  <w:style w:type="character" w:customStyle="1" w:styleId="ab">
    <w:name w:val="图片 字符"/>
    <w:basedOn w:val="a0"/>
    <w:link w:val="aa"/>
    <w:rsid w:val="002109C3"/>
    <w:rPr>
      <w:rFonts w:ascii="Times New Roman" w:eastAsia="宋体" w:hAnsi="Times New Roman"/>
      <w:noProof/>
      <w:sz w:val="28"/>
    </w:rPr>
  </w:style>
  <w:style w:type="character" w:customStyle="1" w:styleId="ad">
    <w:name w:val="图例 字符"/>
    <w:basedOn w:val="a0"/>
    <w:link w:val="ac"/>
    <w:rsid w:val="002109C3"/>
    <w:rPr>
      <w:rFonts w:ascii="Times New Roman" w:eastAsia="宋体" w:hAnsi="Times New Roman"/>
      <w:sz w:val="28"/>
    </w:rPr>
  </w:style>
  <w:style w:type="character" w:customStyle="1" w:styleId="30">
    <w:name w:val="标题 3 字符"/>
    <w:basedOn w:val="a0"/>
    <w:link w:val="3"/>
    <w:uiPriority w:val="9"/>
    <w:rsid w:val="009C2930"/>
    <w:rPr>
      <w:rFonts w:ascii="Times New Roman" w:eastAsia="宋体" w:hAnsi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刘佳佳</dc:creator>
  <cp:keywords/>
  <dc:description/>
  <cp:lastModifiedBy>刘佳佳</cp:lastModifiedBy>
  <cp:revision>13</cp:revision>
  <dcterms:created xsi:type="dcterms:W3CDTF">2019-08-21T16:11:00Z</dcterms:created>
  <dcterms:modified xsi:type="dcterms:W3CDTF">2019-08-22T11:48:00Z</dcterms:modified>
</cp:coreProperties>
</file>